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2AD263" w14:textId="53A5D1BA" w:rsidR="00664CD2" w:rsidRPr="002D3102" w:rsidRDefault="002D3102" w:rsidP="00664CD2">
      <w:pPr>
        <w:jc w:val="center"/>
        <w:rPr>
          <w:rFonts w:asciiTheme="minorHAnsi" w:hAnsiTheme="minorHAnsi" w:cstheme="minorHAnsi"/>
          <w:b/>
          <w:sz w:val="32"/>
          <w:szCs w:val="32"/>
          <w:lang w:val="en-US"/>
        </w:rPr>
      </w:pPr>
      <w:r w:rsidRPr="002D3102">
        <w:rPr>
          <w:rFonts w:asciiTheme="minorHAnsi" w:hAnsiTheme="minorHAnsi" w:cstheme="minorHAnsi"/>
          <w:b/>
          <w:sz w:val="32"/>
          <w:szCs w:val="32"/>
          <w:lang w:val="en-US"/>
        </w:rPr>
        <w:t>TERMS OF USE</w:t>
      </w:r>
    </w:p>
    <w:p w14:paraId="2D173ACA" w14:textId="03A2581A" w:rsidR="002D3102" w:rsidRPr="002D3102" w:rsidRDefault="002D3102" w:rsidP="002D3102">
      <w:pPr>
        <w:rPr>
          <w:rFonts w:asciiTheme="minorHAnsi" w:hAnsiTheme="minorHAnsi" w:cstheme="minorHAnsi"/>
        </w:rPr>
      </w:pPr>
      <w:r w:rsidRPr="002D3102">
        <w:rPr>
          <w:rFonts w:asciiTheme="minorHAnsi" w:hAnsiTheme="minorHAnsi" w:cstheme="minorHAnsi"/>
        </w:rPr>
        <w:t>Effective Date: August 27th</w:t>
      </w:r>
      <w:r>
        <w:rPr>
          <w:rFonts w:asciiTheme="minorHAnsi" w:hAnsiTheme="minorHAnsi" w:cstheme="minorHAnsi"/>
        </w:rPr>
        <w:t>,</w:t>
      </w:r>
      <w:r w:rsidRPr="002D3102">
        <w:rPr>
          <w:rFonts w:asciiTheme="minorHAnsi" w:hAnsiTheme="minorHAnsi" w:cstheme="minorHAnsi"/>
        </w:rPr>
        <w:t xml:space="preserve"> 2025</w:t>
      </w:r>
    </w:p>
    <w:p w14:paraId="06D48A88" w14:textId="77777777" w:rsidR="002D3102" w:rsidRPr="002D3102" w:rsidRDefault="002D3102" w:rsidP="002D3102">
      <w:pPr>
        <w:rPr>
          <w:rFonts w:asciiTheme="minorHAnsi" w:hAnsiTheme="minorHAnsi" w:cstheme="minorHAnsi"/>
        </w:rPr>
      </w:pPr>
    </w:p>
    <w:p w14:paraId="33374B94" w14:textId="77777777" w:rsidR="002D3102" w:rsidRPr="002D3102" w:rsidRDefault="002D3102" w:rsidP="002D3102">
      <w:pPr>
        <w:pStyle w:val="Heading2"/>
        <w:rPr>
          <w:rFonts w:asciiTheme="minorHAnsi" w:hAnsiTheme="minorHAnsi" w:cstheme="minorHAnsi"/>
          <w:color w:val="auto"/>
        </w:rPr>
      </w:pPr>
      <w:r w:rsidRPr="002D3102">
        <w:rPr>
          <w:rFonts w:asciiTheme="minorHAnsi" w:hAnsiTheme="minorHAnsi" w:cstheme="minorHAnsi"/>
          <w:color w:val="auto"/>
        </w:rPr>
        <w:t>1. Acceptance of Terms</w:t>
      </w:r>
    </w:p>
    <w:p w14:paraId="6B5B3F8F" w14:textId="77777777" w:rsidR="002D3102" w:rsidRPr="002D3102" w:rsidRDefault="002D3102" w:rsidP="002D3102">
      <w:pPr>
        <w:rPr>
          <w:rFonts w:asciiTheme="minorHAnsi" w:hAnsiTheme="minorHAnsi" w:cstheme="minorHAnsi"/>
        </w:rPr>
      </w:pPr>
      <w:r w:rsidRPr="002D3102">
        <w:rPr>
          <w:rFonts w:asciiTheme="minorHAnsi" w:hAnsiTheme="minorHAnsi" w:cstheme="minorHAnsi"/>
        </w:rPr>
        <w:t>By accessing or using the services provided by EVE SECURITY Inc. ('Company', 'we', 'us', or 'our'), you agree to be bound by these Terms of Use ('Terms'). If you do not agree to these Terms, do not use our services.</w:t>
      </w:r>
    </w:p>
    <w:p w14:paraId="26A24624" w14:textId="77777777" w:rsidR="002D3102" w:rsidRPr="002D3102" w:rsidRDefault="002D3102" w:rsidP="002D3102">
      <w:pPr>
        <w:pStyle w:val="Heading2"/>
        <w:rPr>
          <w:rFonts w:asciiTheme="minorHAnsi" w:hAnsiTheme="minorHAnsi" w:cstheme="minorHAnsi"/>
          <w:color w:val="auto"/>
        </w:rPr>
      </w:pPr>
      <w:r w:rsidRPr="002D3102">
        <w:rPr>
          <w:rFonts w:asciiTheme="minorHAnsi" w:hAnsiTheme="minorHAnsi" w:cstheme="minorHAnsi"/>
          <w:color w:val="auto"/>
        </w:rPr>
        <w:t>2. Services Overview</w:t>
      </w:r>
    </w:p>
    <w:p w14:paraId="3A6989DA" w14:textId="77777777" w:rsidR="002D3102" w:rsidRPr="002D3102" w:rsidRDefault="002D3102" w:rsidP="002D3102">
      <w:pPr>
        <w:rPr>
          <w:rFonts w:asciiTheme="minorHAnsi" w:hAnsiTheme="minorHAnsi" w:cstheme="minorHAnsi"/>
        </w:rPr>
      </w:pPr>
      <w:r w:rsidRPr="002D3102">
        <w:rPr>
          <w:rFonts w:asciiTheme="minorHAnsi" w:hAnsiTheme="minorHAnsi" w:cstheme="minorHAnsi"/>
        </w:rPr>
        <w:t>EVE SECURITY Inc. provides enterprise-grade AI security solutions, including visibility, control, and protection over AI agents. Our proprietary technologies address operational challenges such as data leakage, inconsistent AI outputs, unauthorized AI usage, and emerging AI threats.</w:t>
      </w:r>
    </w:p>
    <w:p w14:paraId="7DDA4190" w14:textId="77777777" w:rsidR="002D3102" w:rsidRPr="002D3102" w:rsidRDefault="002D3102" w:rsidP="002D3102">
      <w:pPr>
        <w:pStyle w:val="Heading2"/>
        <w:rPr>
          <w:rFonts w:asciiTheme="minorHAnsi" w:hAnsiTheme="minorHAnsi" w:cstheme="minorHAnsi"/>
          <w:color w:val="auto"/>
        </w:rPr>
      </w:pPr>
      <w:r w:rsidRPr="002D3102">
        <w:rPr>
          <w:rFonts w:asciiTheme="minorHAnsi" w:hAnsiTheme="minorHAnsi" w:cstheme="minorHAnsi"/>
          <w:color w:val="auto"/>
        </w:rPr>
        <w:t>3. Eligibility</w:t>
      </w:r>
    </w:p>
    <w:p w14:paraId="39123B8E" w14:textId="77777777" w:rsidR="002D3102" w:rsidRPr="002D3102" w:rsidRDefault="002D3102" w:rsidP="002D3102">
      <w:pPr>
        <w:rPr>
          <w:rFonts w:asciiTheme="minorHAnsi" w:hAnsiTheme="minorHAnsi" w:cstheme="minorHAnsi"/>
        </w:rPr>
      </w:pPr>
      <w:r w:rsidRPr="002D3102">
        <w:rPr>
          <w:rFonts w:asciiTheme="minorHAnsi" w:hAnsiTheme="minorHAnsi" w:cstheme="minorHAnsi"/>
        </w:rPr>
        <w:t>You must be at least 18 years old and have the legal authority to enter into these Terms. By using our services, you represent and warrant that you meet these requirements.</w:t>
      </w:r>
    </w:p>
    <w:p w14:paraId="0B839560" w14:textId="77777777" w:rsidR="002D3102" w:rsidRPr="002D3102" w:rsidRDefault="002D3102" w:rsidP="002D3102">
      <w:pPr>
        <w:pStyle w:val="Heading2"/>
        <w:rPr>
          <w:rFonts w:asciiTheme="minorHAnsi" w:hAnsiTheme="minorHAnsi" w:cstheme="minorHAnsi"/>
          <w:color w:val="auto"/>
        </w:rPr>
      </w:pPr>
      <w:r w:rsidRPr="002D3102">
        <w:rPr>
          <w:rFonts w:asciiTheme="minorHAnsi" w:hAnsiTheme="minorHAnsi" w:cstheme="minorHAnsi"/>
          <w:color w:val="auto"/>
        </w:rPr>
        <w:t>4. Use of Services</w:t>
      </w:r>
    </w:p>
    <w:p w14:paraId="52062EBC" w14:textId="77777777" w:rsidR="002D3102" w:rsidRPr="002D3102" w:rsidRDefault="002D3102" w:rsidP="002D3102">
      <w:pPr>
        <w:rPr>
          <w:rFonts w:asciiTheme="minorHAnsi" w:hAnsiTheme="minorHAnsi" w:cstheme="minorHAnsi"/>
        </w:rPr>
      </w:pPr>
      <w:r w:rsidRPr="002D3102">
        <w:rPr>
          <w:rFonts w:asciiTheme="minorHAnsi" w:hAnsiTheme="minorHAnsi" w:cstheme="minorHAnsi"/>
        </w:rPr>
        <w:t>You agree to use our services only for lawful purposes and in accordance with these Terms. You must not:</w:t>
      </w:r>
    </w:p>
    <w:p w14:paraId="523BB83D" w14:textId="77777777" w:rsidR="002D3102" w:rsidRPr="002D3102" w:rsidRDefault="002D3102" w:rsidP="002D3102">
      <w:pPr>
        <w:rPr>
          <w:rFonts w:asciiTheme="minorHAnsi" w:hAnsiTheme="minorHAnsi" w:cstheme="minorHAnsi"/>
        </w:rPr>
      </w:pPr>
      <w:r w:rsidRPr="002D3102">
        <w:rPr>
          <w:rFonts w:asciiTheme="minorHAnsi" w:hAnsiTheme="minorHAnsi" w:cstheme="minorHAnsi"/>
        </w:rPr>
        <w:t>- Use the services in any way that violates applicable laws or regulations.</w:t>
      </w:r>
      <w:r w:rsidRPr="002D3102">
        <w:rPr>
          <w:rFonts w:asciiTheme="minorHAnsi" w:hAnsiTheme="minorHAnsi" w:cstheme="minorHAnsi"/>
        </w:rPr>
        <w:br/>
        <w:t>- Attempt to gain unauthorized access to any part of our systems.</w:t>
      </w:r>
      <w:r w:rsidRPr="002D3102">
        <w:rPr>
          <w:rFonts w:asciiTheme="minorHAnsi" w:hAnsiTheme="minorHAnsi" w:cstheme="minorHAnsi"/>
        </w:rPr>
        <w:br/>
        <w:t>- Interfere with or disrupt the integrity or performance of our services.</w:t>
      </w:r>
    </w:p>
    <w:p w14:paraId="5817E31C" w14:textId="77777777" w:rsidR="002D3102" w:rsidRPr="002D3102" w:rsidRDefault="002D3102" w:rsidP="002D3102">
      <w:pPr>
        <w:pStyle w:val="Heading2"/>
        <w:rPr>
          <w:rFonts w:asciiTheme="minorHAnsi" w:hAnsiTheme="minorHAnsi" w:cstheme="minorHAnsi"/>
          <w:color w:val="auto"/>
        </w:rPr>
      </w:pPr>
      <w:r w:rsidRPr="002D3102">
        <w:rPr>
          <w:rFonts w:asciiTheme="minorHAnsi" w:hAnsiTheme="minorHAnsi" w:cstheme="minorHAnsi"/>
          <w:color w:val="auto"/>
        </w:rPr>
        <w:t>5. Security Features</w:t>
      </w:r>
    </w:p>
    <w:p w14:paraId="2770990B" w14:textId="6C9709B2" w:rsidR="002D3102" w:rsidRPr="002D3102" w:rsidRDefault="002D3102" w:rsidP="002D3102">
      <w:pPr>
        <w:rPr>
          <w:rFonts w:asciiTheme="minorHAnsi" w:hAnsiTheme="minorHAnsi" w:cstheme="minorHAnsi"/>
        </w:rPr>
      </w:pPr>
      <w:r w:rsidRPr="002D3102">
        <w:rPr>
          <w:rFonts w:asciiTheme="minorHAnsi" w:hAnsiTheme="minorHAnsi" w:cstheme="minorHAnsi"/>
        </w:rPr>
        <w:t>Our services include:</w:t>
      </w:r>
      <w:r w:rsidRPr="002D3102">
        <w:rPr>
          <w:rFonts w:asciiTheme="minorHAnsi" w:hAnsiTheme="minorHAnsi" w:cstheme="minorHAnsi"/>
        </w:rPr>
        <w:br/>
        <w:t>- Shadow AI Detection</w:t>
      </w:r>
      <w:r w:rsidRPr="002D3102">
        <w:rPr>
          <w:rFonts w:asciiTheme="minorHAnsi" w:hAnsiTheme="minorHAnsi" w:cstheme="minorHAnsi"/>
        </w:rPr>
        <w:br/>
        <w:t>- Anomaly Detection</w:t>
      </w:r>
      <w:r w:rsidRPr="002D3102">
        <w:rPr>
          <w:rFonts w:asciiTheme="minorHAnsi" w:hAnsiTheme="minorHAnsi" w:cstheme="minorHAnsi"/>
        </w:rPr>
        <w:br/>
        <w:t>- Prompt Protection</w:t>
      </w:r>
      <w:r w:rsidRPr="002D3102">
        <w:rPr>
          <w:rFonts w:asciiTheme="minorHAnsi" w:hAnsiTheme="minorHAnsi" w:cstheme="minorHAnsi"/>
        </w:rPr>
        <w:br/>
        <w:t>- Transaction Monitoring</w:t>
      </w:r>
      <w:r w:rsidRPr="002D3102">
        <w:rPr>
          <w:rFonts w:asciiTheme="minorHAnsi" w:hAnsiTheme="minorHAnsi" w:cstheme="minorHAnsi"/>
        </w:rPr>
        <w:br/>
        <w:t>- Auditability Dashboard</w:t>
      </w:r>
      <w:r w:rsidRPr="002D3102">
        <w:rPr>
          <w:rFonts w:asciiTheme="minorHAnsi" w:hAnsiTheme="minorHAnsi" w:cstheme="minorHAnsi"/>
        </w:rPr>
        <w:br/>
        <w:t>- Asset Protection</w:t>
      </w:r>
      <w:r w:rsidRPr="002D3102">
        <w:rPr>
          <w:rFonts w:asciiTheme="minorHAnsi" w:hAnsiTheme="minorHAnsi" w:cstheme="minorHAnsi"/>
        </w:rPr>
        <w:br/>
        <w:t>- Action Risk Assessment</w:t>
      </w:r>
      <w:r w:rsidRPr="002D3102">
        <w:rPr>
          <w:rFonts w:asciiTheme="minorHAnsi" w:hAnsiTheme="minorHAnsi" w:cstheme="minorHAnsi"/>
        </w:rPr>
        <w:br/>
        <w:t>- AI Agent Interrogation</w:t>
      </w:r>
      <w:r w:rsidRPr="002D3102">
        <w:rPr>
          <w:rFonts w:asciiTheme="minorHAnsi" w:hAnsiTheme="minorHAnsi" w:cstheme="minorHAnsi"/>
        </w:rPr>
        <w:br/>
        <w:t>These features are designed to ensure secure, compliant, and responsible AI adoption across your organization.</w:t>
      </w:r>
    </w:p>
    <w:p w14:paraId="25ABF5BE" w14:textId="77777777" w:rsidR="002D3102" w:rsidRPr="002D3102" w:rsidRDefault="002D3102" w:rsidP="002D3102">
      <w:pPr>
        <w:pStyle w:val="Heading2"/>
        <w:rPr>
          <w:rFonts w:asciiTheme="minorHAnsi" w:hAnsiTheme="minorHAnsi" w:cstheme="minorHAnsi"/>
          <w:color w:val="auto"/>
        </w:rPr>
      </w:pPr>
      <w:r w:rsidRPr="002D3102">
        <w:rPr>
          <w:rFonts w:asciiTheme="minorHAnsi" w:hAnsiTheme="minorHAnsi" w:cstheme="minorHAnsi"/>
          <w:color w:val="auto"/>
        </w:rPr>
        <w:t>6. Data Protection</w:t>
      </w:r>
    </w:p>
    <w:p w14:paraId="50FF3D15" w14:textId="77777777" w:rsidR="002D3102" w:rsidRPr="002D3102" w:rsidRDefault="002D3102" w:rsidP="002D3102">
      <w:pPr>
        <w:rPr>
          <w:rFonts w:asciiTheme="minorHAnsi" w:hAnsiTheme="minorHAnsi" w:cstheme="minorHAnsi"/>
        </w:rPr>
      </w:pPr>
      <w:r w:rsidRPr="002D3102">
        <w:rPr>
          <w:rFonts w:asciiTheme="minorHAnsi" w:hAnsiTheme="minorHAnsi" w:cstheme="minorHAnsi"/>
        </w:rPr>
        <w:t>We implement industry-standard security measures to protect sensitive data. You are responsible for ensuring that your use of our services complies with applicable data protection laws.</w:t>
      </w:r>
    </w:p>
    <w:p w14:paraId="6AD73E45" w14:textId="77777777" w:rsidR="002D3102" w:rsidRPr="002D3102" w:rsidRDefault="002D3102" w:rsidP="002D3102">
      <w:pPr>
        <w:pStyle w:val="Heading2"/>
        <w:rPr>
          <w:rFonts w:asciiTheme="minorHAnsi" w:hAnsiTheme="minorHAnsi" w:cstheme="minorHAnsi"/>
          <w:color w:val="auto"/>
        </w:rPr>
      </w:pPr>
      <w:r w:rsidRPr="002D3102">
        <w:rPr>
          <w:rFonts w:asciiTheme="minorHAnsi" w:hAnsiTheme="minorHAnsi" w:cstheme="minorHAnsi"/>
          <w:color w:val="auto"/>
        </w:rPr>
        <w:lastRenderedPageBreak/>
        <w:t>7. Intellectual Property</w:t>
      </w:r>
    </w:p>
    <w:p w14:paraId="5E7CCFA1" w14:textId="77777777" w:rsidR="002D3102" w:rsidRPr="002D3102" w:rsidRDefault="002D3102" w:rsidP="002D3102">
      <w:pPr>
        <w:rPr>
          <w:rFonts w:asciiTheme="minorHAnsi" w:hAnsiTheme="minorHAnsi" w:cstheme="minorHAnsi"/>
        </w:rPr>
      </w:pPr>
      <w:r w:rsidRPr="002D3102">
        <w:rPr>
          <w:rFonts w:asciiTheme="minorHAnsi" w:hAnsiTheme="minorHAnsi" w:cstheme="minorHAnsi"/>
        </w:rPr>
        <w:t>All content, technology, and materials provided by EVE SECURITY Inc. are the intellectual property of the Company. You may not copy, modify, distribute, or reverse-engineer any part of our services without prior written consent.</w:t>
      </w:r>
    </w:p>
    <w:p w14:paraId="75364959" w14:textId="77777777" w:rsidR="002D3102" w:rsidRPr="002D3102" w:rsidRDefault="002D3102" w:rsidP="002D3102">
      <w:pPr>
        <w:pStyle w:val="Heading2"/>
        <w:rPr>
          <w:rFonts w:asciiTheme="minorHAnsi" w:hAnsiTheme="minorHAnsi" w:cstheme="minorHAnsi"/>
          <w:color w:val="auto"/>
        </w:rPr>
      </w:pPr>
      <w:r w:rsidRPr="002D3102">
        <w:rPr>
          <w:rFonts w:asciiTheme="minorHAnsi" w:hAnsiTheme="minorHAnsi" w:cstheme="minorHAnsi"/>
          <w:color w:val="auto"/>
        </w:rPr>
        <w:t>8. Disclaimer of Warranties</w:t>
      </w:r>
    </w:p>
    <w:p w14:paraId="3EA8D0D2" w14:textId="77777777" w:rsidR="002D3102" w:rsidRPr="002D3102" w:rsidRDefault="002D3102" w:rsidP="002D3102">
      <w:pPr>
        <w:rPr>
          <w:rFonts w:asciiTheme="minorHAnsi" w:hAnsiTheme="minorHAnsi" w:cstheme="minorHAnsi"/>
        </w:rPr>
      </w:pPr>
      <w:r w:rsidRPr="002D3102">
        <w:rPr>
          <w:rFonts w:asciiTheme="minorHAnsi" w:hAnsiTheme="minorHAnsi" w:cstheme="minorHAnsi"/>
        </w:rPr>
        <w:t>Our services are provided 'as is' and 'as available' without warranties of any kind. We do not guarantee that our services will be error-free or uninterrupted.</w:t>
      </w:r>
    </w:p>
    <w:p w14:paraId="6D5FDAEF" w14:textId="77777777" w:rsidR="002D3102" w:rsidRPr="002D3102" w:rsidRDefault="002D3102" w:rsidP="002D3102">
      <w:pPr>
        <w:pStyle w:val="Heading2"/>
        <w:rPr>
          <w:rFonts w:asciiTheme="minorHAnsi" w:hAnsiTheme="minorHAnsi" w:cstheme="minorHAnsi"/>
          <w:color w:val="auto"/>
        </w:rPr>
      </w:pPr>
      <w:r w:rsidRPr="002D3102">
        <w:rPr>
          <w:rFonts w:asciiTheme="minorHAnsi" w:hAnsiTheme="minorHAnsi" w:cstheme="minorHAnsi"/>
          <w:color w:val="auto"/>
        </w:rPr>
        <w:t>9. Limitation of Liability</w:t>
      </w:r>
    </w:p>
    <w:p w14:paraId="115EEA14" w14:textId="77777777" w:rsidR="002D3102" w:rsidRPr="002D3102" w:rsidRDefault="002D3102" w:rsidP="002D3102">
      <w:pPr>
        <w:rPr>
          <w:rFonts w:asciiTheme="minorHAnsi" w:hAnsiTheme="minorHAnsi" w:cstheme="minorHAnsi"/>
        </w:rPr>
      </w:pPr>
      <w:r w:rsidRPr="002D3102">
        <w:rPr>
          <w:rFonts w:asciiTheme="minorHAnsi" w:hAnsiTheme="minorHAnsi" w:cstheme="minorHAnsi"/>
        </w:rPr>
        <w:t>To the maximum extent permitted by law, EVE SECURITY Inc. shall not be liable for any indirect, incidental, special, or consequential damages arising out of or related to your use of our services.</w:t>
      </w:r>
    </w:p>
    <w:p w14:paraId="0146C06F" w14:textId="77777777" w:rsidR="002D3102" w:rsidRPr="002D3102" w:rsidRDefault="002D3102" w:rsidP="002D3102">
      <w:pPr>
        <w:pStyle w:val="Heading2"/>
        <w:rPr>
          <w:rFonts w:asciiTheme="minorHAnsi" w:hAnsiTheme="minorHAnsi" w:cstheme="minorHAnsi"/>
          <w:color w:val="auto"/>
        </w:rPr>
      </w:pPr>
      <w:r w:rsidRPr="002D3102">
        <w:rPr>
          <w:rFonts w:asciiTheme="minorHAnsi" w:hAnsiTheme="minorHAnsi" w:cstheme="minorHAnsi"/>
          <w:color w:val="auto"/>
        </w:rPr>
        <w:t>10. Termination</w:t>
      </w:r>
    </w:p>
    <w:p w14:paraId="12511A86" w14:textId="77777777" w:rsidR="002D3102" w:rsidRPr="002D3102" w:rsidRDefault="002D3102" w:rsidP="002D3102">
      <w:pPr>
        <w:rPr>
          <w:rFonts w:asciiTheme="minorHAnsi" w:hAnsiTheme="minorHAnsi" w:cstheme="minorHAnsi"/>
        </w:rPr>
      </w:pPr>
      <w:r w:rsidRPr="002D3102">
        <w:rPr>
          <w:rFonts w:asciiTheme="minorHAnsi" w:hAnsiTheme="minorHAnsi" w:cstheme="minorHAnsi"/>
        </w:rPr>
        <w:t>We reserve the right to suspend or terminate your access to our services at any time, without notice, for conduct that we believe violates these Terms or is harmful to other users or the Company.</w:t>
      </w:r>
    </w:p>
    <w:p w14:paraId="4C7342FF" w14:textId="77777777" w:rsidR="002D3102" w:rsidRPr="002D3102" w:rsidRDefault="002D3102" w:rsidP="002D3102">
      <w:pPr>
        <w:pStyle w:val="Heading2"/>
        <w:rPr>
          <w:rFonts w:asciiTheme="minorHAnsi" w:hAnsiTheme="minorHAnsi" w:cstheme="minorHAnsi"/>
          <w:color w:val="auto"/>
        </w:rPr>
      </w:pPr>
      <w:r w:rsidRPr="002D3102">
        <w:rPr>
          <w:rFonts w:asciiTheme="minorHAnsi" w:hAnsiTheme="minorHAnsi" w:cstheme="minorHAnsi"/>
          <w:color w:val="auto"/>
        </w:rPr>
        <w:t>11. Governing Law</w:t>
      </w:r>
    </w:p>
    <w:p w14:paraId="7CDE1E71" w14:textId="76D55663" w:rsidR="002D3102" w:rsidRPr="002D3102" w:rsidRDefault="002D3102" w:rsidP="002D3102">
      <w:pPr>
        <w:rPr>
          <w:rFonts w:asciiTheme="minorHAnsi" w:hAnsiTheme="minorHAnsi" w:cstheme="minorHAnsi"/>
        </w:rPr>
      </w:pPr>
      <w:r w:rsidRPr="002D3102">
        <w:rPr>
          <w:rFonts w:asciiTheme="minorHAnsi" w:hAnsiTheme="minorHAnsi" w:cstheme="minorHAnsi"/>
        </w:rPr>
        <w:t xml:space="preserve">These Terms shall be governed by and construed in accordance with the laws of </w:t>
      </w:r>
      <w:r w:rsidRPr="006D1E46">
        <w:rPr>
          <w:rFonts w:asciiTheme="minorHAnsi" w:hAnsiTheme="minorHAnsi" w:cstheme="minorHAnsi"/>
        </w:rPr>
        <w:t>Texas</w:t>
      </w:r>
      <w:r w:rsidRPr="002D3102">
        <w:rPr>
          <w:rFonts w:asciiTheme="minorHAnsi" w:hAnsiTheme="minorHAnsi" w:cstheme="minorHAnsi"/>
        </w:rPr>
        <w:t>, without regard to its conflict of law principles.</w:t>
      </w:r>
    </w:p>
    <w:p w14:paraId="7042C97D" w14:textId="77777777" w:rsidR="002D3102" w:rsidRPr="002D3102" w:rsidRDefault="002D3102" w:rsidP="002D3102">
      <w:pPr>
        <w:pStyle w:val="Heading2"/>
        <w:rPr>
          <w:rFonts w:asciiTheme="minorHAnsi" w:hAnsiTheme="minorHAnsi" w:cstheme="minorHAnsi"/>
          <w:color w:val="auto"/>
        </w:rPr>
      </w:pPr>
      <w:r w:rsidRPr="002D3102">
        <w:rPr>
          <w:rFonts w:asciiTheme="minorHAnsi" w:hAnsiTheme="minorHAnsi" w:cstheme="minorHAnsi"/>
          <w:color w:val="auto"/>
        </w:rPr>
        <w:t>12. Changes to Terms</w:t>
      </w:r>
    </w:p>
    <w:p w14:paraId="4D38A4BD" w14:textId="77777777" w:rsidR="002D3102" w:rsidRPr="002D3102" w:rsidRDefault="002D3102" w:rsidP="002D3102">
      <w:pPr>
        <w:rPr>
          <w:rFonts w:asciiTheme="minorHAnsi" w:hAnsiTheme="minorHAnsi" w:cstheme="minorHAnsi"/>
        </w:rPr>
      </w:pPr>
      <w:r w:rsidRPr="002D3102">
        <w:rPr>
          <w:rFonts w:asciiTheme="minorHAnsi" w:hAnsiTheme="minorHAnsi" w:cstheme="minorHAnsi"/>
        </w:rPr>
        <w:t>We may update these Terms from time to time. Continued use of our services after changes are posted constitutes your acceptance of the revised Terms.</w:t>
      </w:r>
    </w:p>
    <w:p w14:paraId="1114C8E5" w14:textId="77777777" w:rsidR="002D3102" w:rsidRPr="002D3102" w:rsidRDefault="002D3102" w:rsidP="002D3102">
      <w:pPr>
        <w:pStyle w:val="Heading2"/>
        <w:rPr>
          <w:rFonts w:asciiTheme="minorHAnsi" w:hAnsiTheme="minorHAnsi" w:cstheme="minorHAnsi"/>
          <w:color w:val="auto"/>
        </w:rPr>
      </w:pPr>
      <w:r w:rsidRPr="002D3102">
        <w:rPr>
          <w:rFonts w:asciiTheme="minorHAnsi" w:hAnsiTheme="minorHAnsi" w:cstheme="minorHAnsi"/>
          <w:color w:val="auto"/>
        </w:rPr>
        <w:t>13. Contact Information</w:t>
      </w:r>
    </w:p>
    <w:p w14:paraId="795BE427" w14:textId="31437312" w:rsidR="002D3102" w:rsidRDefault="002D3102" w:rsidP="002D3102">
      <w:pPr>
        <w:rPr>
          <w:rFonts w:asciiTheme="minorHAnsi" w:hAnsiTheme="minorHAnsi" w:cstheme="minorHAnsi"/>
        </w:rPr>
      </w:pPr>
      <w:r w:rsidRPr="002D3102">
        <w:rPr>
          <w:rFonts w:asciiTheme="minorHAnsi" w:hAnsiTheme="minorHAnsi" w:cstheme="minorHAnsi"/>
        </w:rPr>
        <w:t>For questions regarding these Terms, please contact us at:</w:t>
      </w:r>
      <w:r w:rsidRPr="002D3102">
        <w:rPr>
          <w:rFonts w:asciiTheme="minorHAnsi" w:hAnsiTheme="minorHAnsi" w:cstheme="minorHAnsi"/>
        </w:rPr>
        <w:br/>
        <w:t>EVE SECURITY Inc.</w:t>
      </w:r>
      <w:r w:rsidRPr="002D3102">
        <w:rPr>
          <w:rFonts w:asciiTheme="minorHAnsi" w:hAnsiTheme="minorHAnsi" w:cstheme="minorHAnsi"/>
        </w:rPr>
        <w:br/>
        <w:t>10503 Weller Dr, Austin, TX, 78750, USA</w:t>
      </w:r>
      <w:r w:rsidRPr="002D3102">
        <w:rPr>
          <w:rFonts w:asciiTheme="minorHAnsi" w:hAnsiTheme="minorHAnsi" w:cstheme="minorHAnsi"/>
        </w:rPr>
        <w:br/>
      </w:r>
      <w:r>
        <w:rPr>
          <w:rFonts w:asciiTheme="minorHAnsi" w:hAnsiTheme="minorHAnsi" w:cstheme="minorHAnsi"/>
        </w:rPr>
        <w:t>info@eve.security</w:t>
      </w:r>
      <w:r w:rsidRPr="002D3102">
        <w:rPr>
          <w:rFonts w:asciiTheme="minorHAnsi" w:hAnsiTheme="minorHAnsi" w:cstheme="minorHAnsi"/>
        </w:rPr>
        <w:br/>
        <w:t>https://www.eve.security</w:t>
      </w:r>
    </w:p>
    <w:p w14:paraId="2D9C8E0B" w14:textId="77777777" w:rsidR="002D3102" w:rsidRPr="002D3102" w:rsidRDefault="002D3102" w:rsidP="00664CD2">
      <w:pPr>
        <w:rPr>
          <w:rFonts w:asciiTheme="minorHAnsi" w:hAnsiTheme="minorHAnsi" w:cstheme="minorHAnsi"/>
          <w:bCs/>
          <w:sz w:val="24"/>
          <w:szCs w:val="24"/>
          <w:lang w:val="en-US"/>
        </w:rPr>
      </w:pPr>
    </w:p>
    <w:sectPr w:rsidR="002D3102" w:rsidRPr="002D3102" w:rsidSect="00A03579">
      <w:headerReference w:type="default" r:id="rId11"/>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FAFC3A" w14:textId="77777777" w:rsidR="004873C9" w:rsidRDefault="004873C9">
      <w:pPr>
        <w:spacing w:after="0" w:line="240" w:lineRule="auto"/>
      </w:pPr>
      <w:r>
        <w:separator/>
      </w:r>
    </w:p>
  </w:endnote>
  <w:endnote w:type="continuationSeparator" w:id="0">
    <w:p w14:paraId="41D63E20" w14:textId="77777777" w:rsidR="004873C9" w:rsidRDefault="004873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562BE8" w14:textId="60C9A1F6" w:rsidR="00FE7713" w:rsidRDefault="00FE7713" w:rsidP="00FE7713">
    <w:pPr>
      <w:pStyle w:val="Footer"/>
      <w:jc w:val="center"/>
    </w:pPr>
    <w:r>
      <w:t xml:space="preserve">Eve Security Inc. - </w:t>
    </w:r>
    <w:r w:rsidRPr="00FE7713">
      <w:t>10503 Weller Dr, Austin, T</w:t>
    </w:r>
    <w:r>
      <w:t>X</w:t>
    </w:r>
    <w:r w:rsidRPr="00FE7713">
      <w:t>, 78750</w:t>
    </w:r>
    <w:r>
      <w:t>, USA</w:t>
    </w:r>
    <w:r w:rsidR="00550423">
      <w:t xml:space="preserve"> – info@eve.security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2DA593" w14:textId="77777777" w:rsidR="004873C9" w:rsidRDefault="004873C9">
      <w:pPr>
        <w:spacing w:after="0" w:line="240" w:lineRule="auto"/>
      </w:pPr>
      <w:r>
        <w:separator/>
      </w:r>
    </w:p>
  </w:footnote>
  <w:footnote w:type="continuationSeparator" w:id="0">
    <w:p w14:paraId="5573C15A" w14:textId="77777777" w:rsidR="004873C9" w:rsidRDefault="004873C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4EF520" w14:textId="06726C31" w:rsidR="0070418A" w:rsidRPr="00580A2A" w:rsidRDefault="00FE7713" w:rsidP="00580A2A">
    <w:pPr>
      <w:pStyle w:val="Header"/>
      <w:jc w:val="center"/>
    </w:pPr>
    <w:r>
      <w:rPr>
        <w:noProof/>
      </w:rPr>
      <w:drawing>
        <wp:inline distT="0" distB="0" distL="0" distR="0" wp14:anchorId="3B624907" wp14:editId="083373B2">
          <wp:extent cx="990600" cy="426485"/>
          <wp:effectExtent l="0" t="0" r="0" b="0"/>
          <wp:docPr id="165571869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6700" cy="433417"/>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E236AA"/>
    <w:multiLevelType w:val="hybridMultilevel"/>
    <w:tmpl w:val="E2C081DA"/>
    <w:lvl w:ilvl="0" w:tplc="C1848B6A">
      <w:start w:val="2"/>
      <w:numFmt w:val="bullet"/>
      <w:lvlText w:val=""/>
      <w:lvlJc w:val="left"/>
      <w:pPr>
        <w:ind w:left="720" w:hanging="360"/>
      </w:pPr>
      <w:rPr>
        <w:rFonts w:ascii="Symbol" w:eastAsia="Calibr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543214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50A"/>
    <w:rsid w:val="00020C8D"/>
    <w:rsid w:val="00066327"/>
    <w:rsid w:val="002D3102"/>
    <w:rsid w:val="002D752B"/>
    <w:rsid w:val="003377B5"/>
    <w:rsid w:val="003C1FD8"/>
    <w:rsid w:val="003E3D83"/>
    <w:rsid w:val="004873C9"/>
    <w:rsid w:val="004C640C"/>
    <w:rsid w:val="00524EA2"/>
    <w:rsid w:val="00546890"/>
    <w:rsid w:val="00550423"/>
    <w:rsid w:val="0055050E"/>
    <w:rsid w:val="00557163"/>
    <w:rsid w:val="00564B81"/>
    <w:rsid w:val="00584E7E"/>
    <w:rsid w:val="005C0F42"/>
    <w:rsid w:val="005C300E"/>
    <w:rsid w:val="005C71A9"/>
    <w:rsid w:val="006042AB"/>
    <w:rsid w:val="0063049F"/>
    <w:rsid w:val="00664CD2"/>
    <w:rsid w:val="006733A4"/>
    <w:rsid w:val="0068377E"/>
    <w:rsid w:val="006B447D"/>
    <w:rsid w:val="006D1E46"/>
    <w:rsid w:val="0070418A"/>
    <w:rsid w:val="007605A6"/>
    <w:rsid w:val="007A1825"/>
    <w:rsid w:val="007A3407"/>
    <w:rsid w:val="007C7289"/>
    <w:rsid w:val="008A212F"/>
    <w:rsid w:val="008E23B3"/>
    <w:rsid w:val="00924F20"/>
    <w:rsid w:val="00A405A8"/>
    <w:rsid w:val="00AB2CD5"/>
    <w:rsid w:val="00B47DBF"/>
    <w:rsid w:val="00BB43A8"/>
    <w:rsid w:val="00C81382"/>
    <w:rsid w:val="00CD150A"/>
    <w:rsid w:val="00CE480C"/>
    <w:rsid w:val="00D07C8B"/>
    <w:rsid w:val="00D20A88"/>
    <w:rsid w:val="00D32253"/>
    <w:rsid w:val="00D538CE"/>
    <w:rsid w:val="00DA428E"/>
    <w:rsid w:val="00DC69EC"/>
    <w:rsid w:val="00DE4891"/>
    <w:rsid w:val="00DF4E2A"/>
    <w:rsid w:val="00E46D9C"/>
    <w:rsid w:val="00E57D7E"/>
    <w:rsid w:val="00E658A4"/>
    <w:rsid w:val="00E8228B"/>
    <w:rsid w:val="00EC3768"/>
    <w:rsid w:val="00FA17CF"/>
    <w:rsid w:val="00FB7936"/>
    <w:rsid w:val="00FE155F"/>
    <w:rsid w:val="00FE4BE5"/>
    <w:rsid w:val="00FE7713"/>
    <w:rsid w:val="00FE7C4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9C5A9A"/>
  <w15:chartTrackingRefBased/>
  <w15:docId w15:val="{2E0C8712-DBEB-4A83-BCDF-361528A0D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150A"/>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2D3102"/>
    <w:pPr>
      <w:keepNext/>
      <w:keepLines/>
      <w:spacing w:before="480" w:after="0"/>
      <w:outlineLvl w:val="0"/>
    </w:pPr>
    <w:rPr>
      <w:rFonts w:asciiTheme="majorHAnsi" w:eastAsiaTheme="majorEastAsia" w:hAnsiTheme="majorHAnsi" w:cstheme="majorBidi"/>
      <w:b/>
      <w:bCs/>
      <w:color w:val="2F5496" w:themeColor="accent1" w:themeShade="BF"/>
      <w:sz w:val="28"/>
      <w:szCs w:val="28"/>
      <w:lang w:val="en-US"/>
    </w:rPr>
  </w:style>
  <w:style w:type="paragraph" w:styleId="Heading2">
    <w:name w:val="heading 2"/>
    <w:basedOn w:val="Normal"/>
    <w:next w:val="Normal"/>
    <w:link w:val="Heading2Char"/>
    <w:uiPriority w:val="9"/>
    <w:unhideWhenUsed/>
    <w:qFormat/>
    <w:rsid w:val="002D3102"/>
    <w:pPr>
      <w:keepNext/>
      <w:keepLines/>
      <w:spacing w:before="200" w:after="0"/>
      <w:outlineLvl w:val="1"/>
    </w:pPr>
    <w:rPr>
      <w:rFonts w:asciiTheme="majorHAnsi" w:eastAsiaTheme="majorEastAsia" w:hAnsiTheme="majorHAnsi" w:cstheme="majorBidi"/>
      <w:b/>
      <w:bCs/>
      <w:color w:val="4472C4" w:themeColor="accent1"/>
      <w:sz w:val="26"/>
      <w:szCs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150A"/>
    <w:pPr>
      <w:tabs>
        <w:tab w:val="center" w:pos="4513"/>
        <w:tab w:val="right" w:pos="9026"/>
      </w:tabs>
    </w:pPr>
  </w:style>
  <w:style w:type="character" w:customStyle="1" w:styleId="HeaderChar">
    <w:name w:val="Header Char"/>
    <w:basedOn w:val="DefaultParagraphFont"/>
    <w:link w:val="Header"/>
    <w:uiPriority w:val="99"/>
    <w:rsid w:val="00CD150A"/>
    <w:rPr>
      <w:rFonts w:ascii="Calibri" w:eastAsia="Calibri" w:hAnsi="Calibri" w:cs="Times New Roman"/>
    </w:rPr>
  </w:style>
  <w:style w:type="paragraph" w:styleId="Footer">
    <w:name w:val="footer"/>
    <w:basedOn w:val="Normal"/>
    <w:link w:val="FooterChar"/>
    <w:uiPriority w:val="99"/>
    <w:unhideWhenUsed/>
    <w:rsid w:val="00924F2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24F20"/>
    <w:rPr>
      <w:rFonts w:ascii="Calibri" w:eastAsia="Calibri" w:hAnsi="Calibri" w:cs="Times New Roman"/>
    </w:rPr>
  </w:style>
  <w:style w:type="paragraph" w:styleId="ListParagraph">
    <w:name w:val="List Paragraph"/>
    <w:basedOn w:val="Normal"/>
    <w:uiPriority w:val="34"/>
    <w:qFormat/>
    <w:rsid w:val="00FE155F"/>
    <w:pPr>
      <w:ind w:left="720"/>
      <w:contextualSpacing/>
    </w:pPr>
  </w:style>
  <w:style w:type="character" w:customStyle="1" w:styleId="Heading1Char">
    <w:name w:val="Heading 1 Char"/>
    <w:basedOn w:val="DefaultParagraphFont"/>
    <w:link w:val="Heading1"/>
    <w:uiPriority w:val="9"/>
    <w:rsid w:val="002D3102"/>
    <w:rPr>
      <w:rFonts w:asciiTheme="majorHAnsi" w:eastAsiaTheme="majorEastAsia" w:hAnsiTheme="majorHAnsi" w:cstheme="majorBidi"/>
      <w:b/>
      <w:bCs/>
      <w:color w:val="2F5496" w:themeColor="accent1" w:themeShade="BF"/>
      <w:sz w:val="28"/>
      <w:szCs w:val="28"/>
      <w:lang w:val="en-US"/>
    </w:rPr>
  </w:style>
  <w:style w:type="character" w:customStyle="1" w:styleId="Heading2Char">
    <w:name w:val="Heading 2 Char"/>
    <w:basedOn w:val="DefaultParagraphFont"/>
    <w:link w:val="Heading2"/>
    <w:uiPriority w:val="9"/>
    <w:rsid w:val="002D3102"/>
    <w:rPr>
      <w:rFonts w:asciiTheme="majorHAnsi" w:eastAsiaTheme="majorEastAsia" w:hAnsiTheme="majorHAnsi" w:cstheme="majorBidi"/>
      <w:b/>
      <w:bCs/>
      <w:color w:val="4472C4" w:themeColor="accent1"/>
      <w:sz w:val="26"/>
      <w:szCs w:val="2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A169D1FBDCEDA41AE87497C21ABC91A" ma:contentTypeVersion="10" ma:contentTypeDescription="Create a new document." ma:contentTypeScope="" ma:versionID="1f81ba3d6543c8b243a7d28503372134">
  <xsd:schema xmlns:xsd="http://www.w3.org/2001/XMLSchema" xmlns:xs="http://www.w3.org/2001/XMLSchema" xmlns:p="http://schemas.microsoft.com/office/2006/metadata/properties" xmlns:ns2="eb70a8b4-d33d-475a-9c44-ccf099005b8b" xmlns:ns3="21da2bf3-79c8-4538-8f84-a6c084e15c97" targetNamespace="http://schemas.microsoft.com/office/2006/metadata/properties" ma:root="true" ma:fieldsID="b9e1e9ca513ab8ea93fa3bad2ba7d43d" ns2:_="" ns3:_="">
    <xsd:import namespace="eb70a8b4-d33d-475a-9c44-ccf099005b8b"/>
    <xsd:import namespace="21da2bf3-79c8-4538-8f84-a6c084e15c9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70a8b4-d33d-475a-9c44-ccf099005b8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e707b222-dc74-4895-bb9f-c3397f5300f4"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1da2bf3-79c8-4538-8f84-a6c084e15c97"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306ce75f-1811-4f93-a600-570517d4ac09}" ma:internalName="TaxCatchAll" ma:showField="CatchAllData" ma:web="21da2bf3-79c8-4538-8f84-a6c084e15c9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21da2bf3-79c8-4538-8f84-a6c084e15c97" xsi:nil="true"/>
    <lcf76f155ced4ddcb4097134ff3c332f xmlns="eb70a8b4-d33d-475a-9c44-ccf099005b8b">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A00867-D9B7-4907-87F0-CC5E384991BC}"/>
</file>

<file path=customXml/itemProps2.xml><?xml version="1.0" encoding="utf-8"?>
<ds:datastoreItem xmlns:ds="http://schemas.openxmlformats.org/officeDocument/2006/customXml" ds:itemID="{7F9B4355-DDC0-4E64-8446-54576ACEC288}">
  <ds:schemaRefs>
    <ds:schemaRef ds:uri="http://schemas.microsoft.com/sharepoint/v3/contenttype/forms"/>
  </ds:schemaRefs>
</ds:datastoreItem>
</file>

<file path=customXml/itemProps3.xml><?xml version="1.0" encoding="utf-8"?>
<ds:datastoreItem xmlns:ds="http://schemas.openxmlformats.org/officeDocument/2006/customXml" ds:itemID="{BDF4EAD9-7887-4880-AFAC-06505A771657}">
  <ds:schemaRefs>
    <ds:schemaRef ds:uri="http://schemas.microsoft.com/office/2006/metadata/properties"/>
    <ds:schemaRef ds:uri="http://schemas.microsoft.com/office/infopath/2007/PartnerControls"/>
    <ds:schemaRef ds:uri="21da2bf3-79c8-4538-8f84-a6c084e15c97"/>
    <ds:schemaRef ds:uri="eb70a8b4-d33d-475a-9c44-ccf099005b8b"/>
  </ds:schemaRefs>
</ds:datastoreItem>
</file>

<file path=customXml/itemProps4.xml><?xml version="1.0" encoding="utf-8"?>
<ds:datastoreItem xmlns:ds="http://schemas.openxmlformats.org/officeDocument/2006/customXml" ds:itemID="{FA422962-C32C-4666-A00F-E6862B4D74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454</Words>
  <Characters>2593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 Vučičević</dc:creator>
  <cp:keywords/>
  <dc:description/>
  <cp:lastModifiedBy>Vitomir Lučić</cp:lastModifiedBy>
  <cp:revision>4</cp:revision>
  <dcterms:created xsi:type="dcterms:W3CDTF">2025-08-27T11:44:00Z</dcterms:created>
  <dcterms:modified xsi:type="dcterms:W3CDTF">2026-04-14T19:27:00Z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0x0101006A169D1FBDCEDA41AE87497C21ABC91A</vt:lpwstr>
  </property>
  <property fmtid="{D5CDD505-2E9C-101B-9397-08002B2CF9AE}" pid="3" name="MediaServiceImageTags">
    <vt:lpwstr/>
  </property>
</Properties>
</file>